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8D" w:rsidRDefault="00E56E8D" w:rsidP="00E56E8D">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Yerli icra hakimiyyəti orqanlarının Apellyasiya</w:t>
      </w:r>
    </w:p>
    <w:p w:rsidR="00E56E8D" w:rsidRDefault="00E56E8D" w:rsidP="00E56E8D">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 xml:space="preserve"> Şuraları haqqında</w:t>
      </w:r>
      <w:r>
        <w:rPr>
          <w:rFonts w:ascii="Arial" w:hAnsi="Arial" w:cs="Arial"/>
          <w:b/>
          <w:bCs/>
          <w:color w:val="36393D"/>
          <w:sz w:val="21"/>
          <w:szCs w:val="21"/>
        </w:rPr>
        <w:t xml:space="preserve"> </w:t>
      </w:r>
      <w:r>
        <w:rPr>
          <w:rStyle w:val="a4"/>
          <w:rFonts w:ascii="Arial" w:hAnsi="Arial" w:cs="Arial"/>
          <w:color w:val="36393D"/>
          <w:sz w:val="21"/>
          <w:szCs w:val="21"/>
        </w:rPr>
        <w:t>Nümunəvi</w:t>
      </w:r>
    </w:p>
    <w:p w:rsidR="00E56E8D" w:rsidRDefault="00E56E8D" w:rsidP="00E56E8D">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 xml:space="preserve"> Əsasnamə</w:t>
      </w:r>
    </w:p>
    <w:p w:rsidR="00E56E8D" w:rsidRDefault="00E56E8D" w:rsidP="00E56E8D">
      <w:pPr>
        <w:pStyle w:val="a3"/>
        <w:shd w:val="clear" w:color="auto" w:fill="FFFFFF"/>
        <w:spacing w:line="270" w:lineRule="atLeast"/>
        <w:ind w:firstLine="375"/>
        <w:jc w:val="center"/>
        <w:rPr>
          <w:rFonts w:ascii="Arial" w:hAnsi="Arial" w:cs="Arial"/>
          <w:color w:val="36393D"/>
          <w:sz w:val="21"/>
          <w:szCs w:val="21"/>
        </w:rPr>
      </w:pPr>
    </w:p>
    <w:p w:rsidR="00E56E8D" w:rsidRDefault="00E56E8D" w:rsidP="00E56E8D">
      <w:pPr>
        <w:pStyle w:val="a3"/>
        <w:shd w:val="clear" w:color="auto" w:fill="FFFFFF"/>
        <w:spacing w:line="270" w:lineRule="atLeast"/>
        <w:ind w:firstLine="375"/>
        <w:jc w:val="right"/>
        <w:rPr>
          <w:rFonts w:ascii="Arial" w:hAnsi="Arial" w:cs="Arial"/>
          <w:color w:val="36393D"/>
          <w:sz w:val="21"/>
          <w:szCs w:val="21"/>
        </w:rPr>
      </w:pPr>
      <w:r>
        <w:rPr>
          <w:rFonts w:ascii="Arial" w:hAnsi="Arial" w:cs="Arial"/>
          <w:color w:val="36393D"/>
          <w:sz w:val="21"/>
          <w:szCs w:val="21"/>
        </w:rPr>
        <w:t>Azərbaycan Respublikası Prezidentinin</w:t>
      </w:r>
      <w:r>
        <w:rPr>
          <w:rFonts w:ascii="Arial" w:hAnsi="Arial" w:cs="Arial"/>
          <w:color w:val="36393D"/>
          <w:sz w:val="21"/>
          <w:szCs w:val="21"/>
        </w:rPr>
        <w:br/>
        <w:t xml:space="preserve">2016-cı </w:t>
      </w:r>
      <w:proofErr w:type="gramStart"/>
      <w:r>
        <w:rPr>
          <w:rFonts w:ascii="Arial" w:hAnsi="Arial" w:cs="Arial"/>
          <w:color w:val="36393D"/>
          <w:sz w:val="21"/>
          <w:szCs w:val="21"/>
        </w:rPr>
        <w:t>il</w:t>
      </w:r>
      <w:proofErr w:type="gramEnd"/>
      <w:r>
        <w:rPr>
          <w:rFonts w:ascii="Arial" w:hAnsi="Arial" w:cs="Arial"/>
          <w:color w:val="36393D"/>
          <w:sz w:val="21"/>
          <w:szCs w:val="21"/>
        </w:rPr>
        <w:t xml:space="preserve"> 3 fevral tarixli Fərmanı ilə</w:t>
      </w:r>
      <w:r>
        <w:rPr>
          <w:rFonts w:ascii="Arial" w:hAnsi="Arial" w:cs="Arial"/>
          <w:color w:val="36393D"/>
          <w:sz w:val="21"/>
          <w:szCs w:val="21"/>
        </w:rPr>
        <w:br/>
        <w:t>təsdiq edilmişdir</w:t>
      </w:r>
    </w:p>
    <w:p w:rsidR="00E56E8D" w:rsidRDefault="00E56E8D" w:rsidP="00E56E8D">
      <w:pPr>
        <w:pStyle w:val="a3"/>
        <w:shd w:val="clear" w:color="auto" w:fill="FFFFFF"/>
        <w:spacing w:line="270" w:lineRule="atLeast"/>
        <w:ind w:firstLine="375"/>
        <w:jc w:val="both"/>
        <w:rPr>
          <w:rFonts w:ascii="Arial" w:hAnsi="Arial" w:cs="Arial"/>
          <w:color w:val="36393D"/>
          <w:sz w:val="21"/>
          <w:szCs w:val="21"/>
        </w:rPr>
      </w:pPr>
      <w:r>
        <w:rPr>
          <w:rFonts w:ascii="Arial" w:hAnsi="Arial" w:cs="Arial"/>
          <w:color w:val="36393D"/>
          <w:sz w:val="21"/>
          <w:szCs w:val="21"/>
        </w:rPr>
        <w:br/>
        <w:t>1. Ümumi müddəalar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1.1. Yerli icra hakimiyyəti orqanlarının Apellyasiya Şurası (bundan sonra - Apellyasiya Şurası) sahibkarlıq fəaliyyəti göstərən fiziki və hüquqi şəxslər tərəfindən özlərinin sahibkarlıq fəaliyyəti ilə bağlı yerli icra hakimiyyəti orqanının sərəncamından, əmrindən, hərəkət və ya hərəkətsizliyindən (korrupsiya ilə əlaqədar hüquqpozmalarla bağlı müraciətlər istisna olmaqla) verilmiş təkrar şikayətlərə (bundan sonra - şikayət) baxan və ictimai (ödənişsiz) əsaslarla fəaliyyət göstərən kollegial orqandır.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1.2. Apellyasiya Şurası öz fəaliyyətində Azərbaycan Respublikasının Konstitusiyasını, “İnzibati icraat haqqında” Azərbaycan Respublikasının Qanununu və Azərbaycan Respublikasının qanunlarını, Azərbaycan Respublikası Prezidentinin fərman və sərəncamlarını, Azərbaycan Respublikası Nazirlər Kabinetinin qərar və sərəncamlarını, Azərbaycan Respublikasının tərəfdar çıxdığı beynəlxalq müqavilələri və bu Əsasnaməni rəhbər tutur.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1.3. Bu Əsasnamənin məqsədləri üçün “şikayət” dedikdə, sahibkarlıq fəaliyyəti göstərən fiziki və hüquqi şəxslər tərəfindən özlərinin sahibkarlıq fəaliyyəti ilə bağlı verilmiş şikayətlər üzrə yerli icra hakimiyyəti orqanının sərəncamından, əmrindən, habelə hərəkət və ya hərəkətsizliyindən həmin şəxslərin Apellyasiya Şurasına verdiyi yazılı müraciəti başa düşülür.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1.4. Apellyasiya Şurası öz vəzifələrini yerinə yetirərkən və hüquqlarını həyata keçirərkən digər icra hakimiyyəti orqanları, yerli özünüidarəetmə orqanları və qeyri hökumət təşkilatları, habelə hüquqi və fiziki şəxslərlə qarşılıqlı surətdə fəaliyyət göstərir.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1.5. Apellyasiya Şurası öz fəaliyyətini qanunçuluq, şəffaflıq, kollegiallıq, qərəzsizlik prinsipləri əsasında qurur.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 Apellyasiya Şurasının vəzifələri</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 Apellyasiya Şurasının vəzifələri aşağıdakılardan ibarətdir: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2.0.1. Apellyasiya Şurasına daxil olan şikayətlərlə əlaqədar hərtərəfli, tam və obyektiv araşdırma aparmaq və işin nəticəsi üzrə müvafiq olaraq əsaslandırılmış şəkildə qərar qəbul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2.0.2. Apellyasiya Şurasının qəbul etdiyi qərarların icrasına nəzarət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2.0.3. Apellyasiya Şurasında baxılan şikayətlərin uçotunu aparmaq, onları təhlil etmək, icmallaşdırmaq və nəticəsi barədə yerli icra hakimiyyəti orqanının başçısına yarımillik və illik arayışlar (hesabatlar) təqdim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2.0.4. </w:t>
      </w:r>
      <w:proofErr w:type="gramStart"/>
      <w:r>
        <w:rPr>
          <w:rFonts w:ascii="Arial" w:hAnsi="Arial" w:cs="Arial"/>
          <w:color w:val="36393D"/>
          <w:sz w:val="21"/>
          <w:szCs w:val="21"/>
        </w:rPr>
        <w:t>fəaliyyəti</w:t>
      </w:r>
      <w:proofErr w:type="gramEnd"/>
      <w:r>
        <w:rPr>
          <w:rFonts w:ascii="Arial" w:hAnsi="Arial" w:cs="Arial"/>
          <w:color w:val="36393D"/>
          <w:sz w:val="21"/>
          <w:szCs w:val="21"/>
        </w:rPr>
        <w:t xml:space="preserve"> zamanı öz səlahiyyətləri daxilində insan və vətəndaş hüquqlarının və azadlıqlarının həyata keçirilməsini təmin etmək və onların pozulmasının qarşısını almaq;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2.0.5. </w:t>
      </w:r>
      <w:proofErr w:type="gramStart"/>
      <w:r>
        <w:rPr>
          <w:rFonts w:ascii="Arial" w:hAnsi="Arial" w:cs="Arial"/>
          <w:color w:val="36393D"/>
          <w:sz w:val="21"/>
          <w:szCs w:val="21"/>
        </w:rPr>
        <w:t>qanunvericiliyə</w:t>
      </w:r>
      <w:proofErr w:type="gramEnd"/>
      <w:r>
        <w:rPr>
          <w:rFonts w:ascii="Arial" w:hAnsi="Arial" w:cs="Arial"/>
          <w:color w:val="36393D"/>
          <w:sz w:val="21"/>
          <w:szCs w:val="21"/>
        </w:rPr>
        <w:t xml:space="preserve"> uyğun olaraq dövlət və kommersiya sirrinin və qanunla açıqlanması və yayılması qadağan edilən digər məlumatların qorunması üçün zəruri tədbirlər görmək;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2.0.6. Apellyasiya Şurasının qəbul etdiyi qərarlarla bağlı izah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2.0.7. </w:t>
      </w:r>
      <w:proofErr w:type="gramStart"/>
      <w:r>
        <w:rPr>
          <w:rFonts w:ascii="Arial" w:hAnsi="Arial" w:cs="Arial"/>
          <w:color w:val="36393D"/>
          <w:sz w:val="21"/>
          <w:szCs w:val="21"/>
        </w:rPr>
        <w:t>qanunla</w:t>
      </w:r>
      <w:proofErr w:type="gramEnd"/>
      <w:r>
        <w:rPr>
          <w:rFonts w:ascii="Arial" w:hAnsi="Arial" w:cs="Arial"/>
          <w:color w:val="36393D"/>
          <w:sz w:val="21"/>
          <w:szCs w:val="21"/>
        </w:rPr>
        <w:t xml:space="preserve"> və Azərbaycan Respublikası Prezidentinin aktları ilə müəyyən edilmiş digər vəzifələri yerinə yetirmək.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 Apellyasiya Şurasının hüquqları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 Apellyasiya Şurası öz vəzifələrini yerinə yetirmək üçün aşağıdakı hüquqlara malikdir: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3.0.1. Apellyasiya Şurasına daxil olan şikayətlərlə əlaqədar icra hakimiyyəti orqanlarına, yerli özünüidarəetmə orqanlarına və qeyri-hökumət təşkilatlarına, habelə hüquqi və fiziki şəxslərə sorğular göndərmək (müraciətlər etmək), onlardan zəruri sənədləri və məlumatları almaq;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3.0.2. şikayətlə müraciət etmiş şəxsləri (onların səlahiyyətli nümayəndələrini), yerli icra hakimiyyəti başçısının aparatının, inzibati ərazi dairələri üzrə nümayəndəliklərinin, sahə inzibati ərazi dairələri üzrə nümayəndəliklərinin, yanında olan qurumlarda və tabeliyində olan hüquqi şəxslərin vəzifəli şəxslərini, habelə digər əlaqəli şəxsləri Apellyasiya Şurasının iclaslarına dəvət etmək, onların iştirakı ilə araşdırma aparmaq, onlardan izahatlar almaq;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3.0.3. Apellyasiya Şurasına daxil olan şikayətlərin araşdırılması zamanı aşkar olunmuş nöqsanların və pozuntuların aradan qaldırılması ilə bağlı yerli icra hakimiyyəti başçısının aparatının, inzibati ərazi dairələri üzrə nümayəndəliklərin, sahə inzibati ərazi dairələri üzrə nümayəndəliklərin, yanında olan qurumlarda və tabeliyində olan hüquqi şəxslərin vəzifəli şəxslərinə yazılı göstərişlər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3.0.4. Apellyasiya Şurasına daxil olan şikayətlərin araşdırılması zamanı yerli icra hakimiyyəti başçısının aparatının, inzibati ərazi dairələri üzrə nümayəndəliklərinin, sahə inzibati ərazi dairələri üzrə nümayəndəliklərinin, yanında olan qurumlarda və tabeliyində olan hüquqi şəxslərin vəzifəli şəxsləri tərəfindən xidməti fəaliyyətlərinin icrası ilə bağlı kobud nöqsanlara yol verilməsi, habelə hüquqi aktların pozulması halları aşkar edildikdə, həmin şəxslərin məsuliyyətə cəlb olunması məqsədilə qanunvericiliklə müəyyən edilmiş qaydada tədbirlərin görülməsi üçün aidiyyəti üzrə məsələ qaldırmaq və nəticəsi barədə məlumat almaq;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3.0.5. Apellyasiya Şurasının fəaliyyətinin səmərəliliyinin artırılması üçün təkliflər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3.0.6. Apellyasiya Şurasının fəaliyyəti prosesində təhlillər və ümumiləşdirmələr aparmaq, şikayətin araşdırılması zamanı aşkar edilmiş ziddiyyətlərin aradan qaldırılması ilə bağlı təkliflər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3.0.7. Apellyasiya Şurasının qərarlarının yerinə yetirilməsinin monitorinqini aparmaq və nəzarət etmək, habelə nöqsanların aradan qaldırılması üzrə tədbirlər görmək;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3.0.9. Apellyasiya Şurasının fəaliyyətinə ekspert, mütəxəssis və məsləhətçilər cəlb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3.0.10. </w:t>
      </w:r>
      <w:proofErr w:type="gramStart"/>
      <w:r>
        <w:rPr>
          <w:rFonts w:ascii="Arial" w:hAnsi="Arial" w:cs="Arial"/>
          <w:color w:val="36393D"/>
          <w:sz w:val="21"/>
          <w:szCs w:val="21"/>
        </w:rPr>
        <w:t>qanunla</w:t>
      </w:r>
      <w:proofErr w:type="gramEnd"/>
      <w:r>
        <w:rPr>
          <w:rFonts w:ascii="Arial" w:hAnsi="Arial" w:cs="Arial"/>
          <w:color w:val="36393D"/>
          <w:sz w:val="21"/>
          <w:szCs w:val="21"/>
        </w:rPr>
        <w:t xml:space="preserve"> və Azərbaycan Respublikası Prezidentinin aktları ilə müəyyən edilmiş digər hüquqları həyata keçirmək.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 Apellyasiya Şurasının fəaliyyətinin təşkili</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4.1. Apellyasiya Şurasının tərkibi (sədri və digər altı üzvü) yerli icra hakimiyyəti orqanının rəhbəri tərəfindən təsdiq edilir. </w:t>
      </w:r>
      <w:proofErr w:type="gramStart"/>
      <w:r>
        <w:rPr>
          <w:rFonts w:ascii="Arial" w:hAnsi="Arial" w:cs="Arial"/>
          <w:color w:val="36393D"/>
          <w:sz w:val="21"/>
          <w:szCs w:val="21"/>
        </w:rPr>
        <w:t>Apellyasiya Şurasının sədri yerli icra hakimiyyəti orqanının başçısının müavinlərindən biri olmalıdır.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 Apellyasiya Şurasının sədri:</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4.2.1. Apellyasiya Şurasının işini təşkil edir və ona rəhbərliyi həyata keçirir;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4.2.2. Apellyasiya Şurasının adından çıxarılan qərarları və Apellyasiya Şurasının fəaliyyəti ilə bağlı digər sənədləri imzalayır;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4.2.3. Apellyasiya Şurasının digər üzvlərinin, habelə Apellyasiya Şurasının Katibliyinin rəhbərinin və tərkibinin təsdiq edilməsi ilə bağlı yerli icra hakimiyyəti orqanının rəhbərinə təqdimatlar (təkliflər) verir;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4.2.4. Apellyasiya Şurasının iclaslarının gündəliyini müəyyənləşdirir və keçirilən iclaslarda sədrlik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4.2.5. Apellyasiya Şurasının səlahiyyətlərinə aid məsələləri baxılmaq üçün Şuranın iclaslarına çıxarır;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4.2.6. Apellyasiya Şurasını təmsil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 Apellyasiya Şurasının üzvlərinin hüquq və vəzifələri aşağıdakılardır: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4.3.1. Apellyasiya Şurasının iclaslarında və fəaliyyətində iştirak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4.3.2. Apellyasiya Şurasına daxil olan şikayətlərlə əlaqədar hərtərəfli, tam və obyektiv araşdırma aparmaq;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4.3.3. Apellyasiya Şurasına daxil olan şikayətlərlə əlaqədar münasibət bildirmək, rəy və təkliflər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4.3.4. Apellyasiya Şurasına daxil olan şikayətlərlə əlaqədar ilkin araşdırma üçün təqdim edilmiş sənədlərin (toplanmış materialların) kifayət olmadığı qənaətinə gəldikdə, əlavə sənədlərin əldə edilərək araşdırma materiallarına daxil edilməsini tələb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4.3.5. Apellyasiya Şurasına daxil olan şikayətlərlə əlaqədar Apellyasiya Şurasının adından qərarların qəbul edilməsi ilə bağlı səsvermədə iştirak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4.3.6. Apellyasiya Şurasının iclaslarının protokollarını imzalamaq;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4.3.7. Apellyasiya Şurasının iclaslarında səs çoxluğu ilə qəbul edilmiş qərarlardan razı olmadıqda, həmin məsələlərin müzakirə edilməsi üçün yazılı şəkildə əsaslandırılmış rəylə yerli icra hakimiyyəti orqanının başçısına müraciət etmək;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4.3.8. Apellyasiya Şurasının iclaslarında baxılan məsələlərə qərəzsiz yanaşmaq;</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4.3.9. Apellyasiya Şurasının səlahiyyətlərinə aid təşkilati məsələlər barədə təkliflər vermək;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4.3.10.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Əsasnamədə nəzərdə tutulmuş digər vəzifələri yerinə yetirmək və hüquqları həyata keçirmək.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4.4. Apellyasiya Şurasının cari fəaliyyətinin təşkili üçün Apellyasiya Şurasının Katibliyi (bundan sonra – Katiblik) yaradılır. </w:t>
      </w:r>
      <w:proofErr w:type="gramStart"/>
      <w:r>
        <w:rPr>
          <w:rFonts w:ascii="Arial" w:hAnsi="Arial" w:cs="Arial"/>
          <w:color w:val="36393D"/>
          <w:sz w:val="21"/>
          <w:szCs w:val="21"/>
        </w:rPr>
        <w:t>Katibliyin rəhbəri və tərkibi Apellyasiya Şurasının sədrinin təqdimatı (təklifi) əsasında yerli icra hakimiyyəti orqanının başçısı tərəfindən təsdiq olunur.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4.5. Apellyasiya Şurasının hər bir üzvü Şuranın iclasında baxılan məsələlər üzrə şəxsi maraqlarına toxunan, habelə onun qərəzliliyinə əsas verə bilən hallar olduqda, Şuranı məlumatlandırmalı və qərarların qəbul edilməsində iştirak etməməlidir.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 Katiblik:</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 Apellyasiya Şurasına daxil olan şikayətlərlə əlaqədar təşkilati tədbirləri həyata keçirir;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4.6.2. Apellyasiya Şurasına daxil olan şikayətləri qanunvericiliyin və bu Əsasnamənin tələblərinə uyğunluğu baxımından yoxlayır, onlar müvafiq tələblərə uyğun olduğu halda iş üzrə bütün zəruri sənədlərin (materialların) 2 iş günündən gec olmayaraq Katibliyə təqdim edilməsi üçün yerli icra hakimiyyəti orqanının başçısının aparatının aidiyyəti struktur bölməsinə, inzibati ərazi dairələri üzrə nümayəndəliklərinə, sahə inzibati ərazi dairələri üzrə nümayəndəliklərinə, yanında olan qurumlarına və tabeliyində olan hüquqi şəxslərə müraciət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4.6.3. bu Əsasnamənin 4.6.2-ci yarımbəndinə müvafiq olaraq yerli icra hakimiyyəti orqanının başçısının aparatının aidiyyəti struktur bölmələri, inzibati ərazi dairələri üzrə nümayəndəlikləri, sahə inzibati ərazi dairələri üzrə nümayəndəlikləri, yanında olan qurumlar və tabeliyində olan hüquqi şəxslər tərəfindən təqdim edilmiş sənədlərin (materialların) tamlığını və zəruriliyini yoxladıqdan sonra toplanmış sənədləri (materialları) rəsmi şəkildə rəy verilməsi üçün Apellyasiya Şurasının sədrindən başqa digər üzvlərinə göndərir;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4.6.4.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Əsasnamənin 4.7-ci bəndinə əsasən rəsmi şəkildə təqdim edilmiş rəyləri ümumiləşdirir və Apellyasiya Şurasının sədri ilə razılaşdırmaqla Apellyasiya Şurasının iclaslarını təşkil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4.6.5. Apellyasiya Şurasının iclaslarının keçirilməsinin vaxtı barədə Apellyasiya Şurasının üzvlərinə, habelə bu Əsasnamənin 3.0.2-ci yarımbəndində göstərilən şəxslərə iclasa ən azı 3 iş günü qalmış yazılı məlumat verir;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4.6.6. Apellyasiya Şurasının iclaslarının protokolunu tərtib edir və imzalanması üçün Apellyasiya Şurasının üzvlərinə təqdim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4.6.7. Apellyasiya Şurasının qərarlarının (rəylərinin, yazılı şəkildə verdiyi cavabların) layihəsini hazırlayır, baxılması və imzalanması üçün Apellyasiya Şurasının sədrinə təqdim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4.6.8. Apellyasiya Şurasının qəbul etdiyi qərarlarının (rəylərin, yazılı şəkildə verdiyi cavabların) aidiyyəti üzrə göndərilməsini təmin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4.6.9. Apellyasiya Şurasında baxılan şikayətlərin uçotunu aparır, onları təhlil edir, icmallaşdırır və nəticəsi barədə Apellyasiya Şurasının sədrinə rüblük, yarımillik və illik arayışlar (hesabatlar) təqdim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4.6.10. Apellyasiya Şurasının iclaslarında baxılan məsələlər barədə məlumatı kütləvi informasiya vasitələri və yerli icra hakimiyyəti orqanının rəsmi internet saytı vasitəsilə yayır;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4.6.11. Apellyasiya Şurasının fəaliyyəti haqqında əhalinin məlumatlandırılmasını, siyahısı qanunla müəyyən edilmiş açıqlanmalı olan informasiyanın yerli icra hakimiyyəti orqanının rəsmi internet saytında yerləşdirilməsini və informasiyanın daim yenilənməsini təmin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4.6.12. Apellyasiya Şurasının sədrinin göstərişlərini icra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4.6.13. Apellyasiya Şurasının protokollarının və digər sənədlərin əsllərini saxlayır;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4.6.14.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Əsasnamədə nəzərdə tutulmuş digər vəzifələri yerinə yetirir və hüquqları həyata keçirir.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4.7. Bu Əsasnamənin 4.6.3-cü yarımbəndinə əsasən rəylər 2 iş günündən gec olmayaraq təqdim edilməlidir. </w:t>
      </w:r>
      <w:proofErr w:type="gramStart"/>
      <w:r>
        <w:rPr>
          <w:rFonts w:ascii="Arial" w:hAnsi="Arial" w:cs="Arial"/>
          <w:color w:val="36393D"/>
          <w:sz w:val="21"/>
          <w:szCs w:val="21"/>
        </w:rPr>
        <w:t>Təqdim edilmiş rəylər əsaslandırılmalı, həmin rəylərdə hər hansı bir məsələyə münasibət aydın və birmənalı şəkildə ifadə olunmalıdır.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 Şikayətlərə dair tələblər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5.1. Şikayət yazılı formada tərtib edilir. Şikayətdə “İnzibati icraat haqqında” Azərbaycan Respublikasının Qanunu ilə nəzərdə tutulan məlumatlarla yanaşı, aşağıdakı məlumatlar da göstərilir: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5.1.1.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edən şəxsin VÖEN-i;</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5.1.2.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predmeti üzrə bundan əvvəl yerli icra hakimiyyəti orqanına edilmiş müraciət (müraciətlər) və alınmış cavab (cavablar) barədə məlumatlar;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5.1.3.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predmeti üzrə bundan əvvəl yerli icra hakimiyyəti orqanına müraciətin (müraciətlərin) edilməsinə səbəb olan hal barədə məlumatlar (müvafiq yerli icra hakimiyyəti orqanının qəbul etdiyi inzibati aktın adı, tarixi, nömrəsi, qısa məzmunu);</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5.1.4. </w:t>
      </w:r>
      <w:proofErr w:type="gramStart"/>
      <w:r>
        <w:rPr>
          <w:rFonts w:ascii="Arial" w:hAnsi="Arial" w:cs="Arial"/>
          <w:color w:val="36393D"/>
          <w:sz w:val="21"/>
          <w:szCs w:val="21"/>
        </w:rPr>
        <w:t>şikayətə</w:t>
      </w:r>
      <w:proofErr w:type="gramEnd"/>
      <w:r>
        <w:rPr>
          <w:rFonts w:ascii="Arial" w:hAnsi="Arial" w:cs="Arial"/>
          <w:color w:val="36393D"/>
          <w:sz w:val="21"/>
          <w:szCs w:val="21"/>
        </w:rPr>
        <w:t xml:space="preserve"> əlavə edilmiş sənədlərin siyahısı.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5.2. Şikayətlər müraciət edən fiziki şəxsin özü və ya hüquqi şəxsin rəhbəri, yaxud onların səlahiyyətli nümayəndələri tərəfindən (səlahiyyəti təsdiq edən sənədin surəti şikayətə əlavə edilməklə) imzalanır.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5.3. Hüquqi şəxs tərəfindən təqdim olunan şikayətlərə həmin hüquqi şəxsin möhürü vurulmalıdır. </w:t>
      </w:r>
      <w:proofErr w:type="gramStart"/>
      <w:r>
        <w:rPr>
          <w:rFonts w:ascii="Arial" w:hAnsi="Arial" w:cs="Arial"/>
          <w:color w:val="36393D"/>
          <w:sz w:val="21"/>
          <w:szCs w:val="21"/>
        </w:rPr>
        <w:t>Bu tələb rezident və qeyri-rezident hüquqi şəxslərin nümayəndəlik, filial və idarələrinə də şamil edilir.</w:t>
      </w:r>
      <w:proofErr w:type="gramEnd"/>
      <w:r>
        <w:rPr>
          <w:rFonts w:ascii="Arial" w:hAnsi="Arial" w:cs="Arial"/>
          <w:color w:val="36393D"/>
          <w:sz w:val="21"/>
          <w:szCs w:val="21"/>
        </w:rPr>
        <w:t xml:space="preserve"> </w:t>
      </w:r>
      <w:proofErr w:type="gramStart"/>
      <w:r>
        <w:rPr>
          <w:rFonts w:ascii="Arial" w:hAnsi="Arial" w:cs="Arial"/>
          <w:color w:val="36393D"/>
          <w:sz w:val="21"/>
          <w:szCs w:val="21"/>
        </w:rPr>
        <w:t>Bu zaman şikayətlərə müvafiq olaraq nümayəndəlik, filial və idarələrin möhürü vurulur.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5.4. Şikayətin əsaslı olmasını təsdiq edən sənədlərin (dövlət, qeyri-dövlət və yerli özünüidarəetmə orqanlarından alınmış qərar, akt, rəy, məktub, arayış, qəbz və digər sənədlərin) müvafiq qaydada təsdiq olunmuş surətləri şikayətə əlavə edilir.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5.5. Yeli icra hakimiyyəti orqanının aidiyyəti struktur bölməsində baxılmadan birbaşa Apellyasiya Şurasına daxil olmuş şikayətlər (təkrar şikayət hesab edilməyən şikayətlər), habelə korrupsiya ilə əlaqədar hüquqpozmalarla bağlı müraciətlər baxılması üçün aidiyyəti üzrə göndərilir.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5.6. Apellyasiya Şurasında baxılmış (və ya mahiyyəti üzrə baxılmamış) hər bir şikayət üzrə müraciəti etmiş şəxsə (şəxslərə) araşdırmanın nəticəsinə dair əsaslandırılmış qərar (və ya yazılı cavab) göndərilir.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 Apellyasiya Şurasının iclaslarının keçirilməsi qaydası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6.1. Apellyasiya Şurasının iclasları onun üzvlərinin azı üçdə ikisi iştirak etdikdə baş tutmuş sayılır.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6.2. Apellyasiya Şurasının iclasları ayda iki dəfədən </w:t>
      </w:r>
      <w:proofErr w:type="gramStart"/>
      <w:r>
        <w:rPr>
          <w:rFonts w:ascii="Arial" w:hAnsi="Arial" w:cs="Arial"/>
          <w:color w:val="36393D"/>
          <w:sz w:val="21"/>
          <w:szCs w:val="21"/>
        </w:rPr>
        <w:t>az</w:t>
      </w:r>
      <w:proofErr w:type="gramEnd"/>
      <w:r>
        <w:rPr>
          <w:rFonts w:ascii="Arial" w:hAnsi="Arial" w:cs="Arial"/>
          <w:color w:val="36393D"/>
          <w:sz w:val="21"/>
          <w:szCs w:val="21"/>
        </w:rPr>
        <w:t xml:space="preserve"> olmayaraq, zərurət yarandığı hallarda isə Apellyasiya Şurasının sədrinin razılığı ilə və ya yerli icra hakimiyyəti başçısının göstərişi ilə istənilən vaxt keçirilir.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6.3. Apellyasiya Şurasının hər bir iclasının reqlamenti müzakirə olunacaq müraciətlərdən asılı olaraq Apellyasiya Şurasının sədri tərəfindən müəyyənləşdirilir.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6.4. Apellyasiya Şurasının iclaslarında Apellyasiya Şurasına şikayətlə müraciət etmiş şəxslər (onların səlahiyyətli nümayəndələri), yerli icra hakimiyyəti orqanının aidiyyəti vəzifəli şəxsləri, ekspert, mütəxəssis, tərcüməçi və digər əlaqəli şəxslər iştirak edə bilərlər.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6.5. Apellyasiya Şurasının gündəliyinə daxil edilmiş şikayətlərlə bağlı bütün dəlillər Apellyasiya Şurasının üzvləri tərəfindən müzakirə edilir və hər bir məsələyə ayrıca münasibət bildirilir.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6.6. Apellyasiya Şurasının iclaslarında qərarlar açıq səsvermə yolu ilə iclasda iştirak edən üzvlərin sadə səs çoxluğu ilə qəbul edilir. </w:t>
      </w:r>
      <w:proofErr w:type="gramStart"/>
      <w:r>
        <w:rPr>
          <w:rFonts w:ascii="Arial" w:hAnsi="Arial" w:cs="Arial"/>
          <w:color w:val="36393D"/>
          <w:sz w:val="21"/>
          <w:szCs w:val="21"/>
        </w:rPr>
        <w:t>Səslər bərabər olduqda, Apellyasiya Şurasının sədri həlledici səsə malikdir.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6.7. Apellyasiya Şurasının gündəliyinə daxil edilmiş şikayətlərlə bağlı Apellyasiya Şurasının sədri, Apellyasiya Şurasının Katibliyinin rəhbəri və ya Apellyasiya Şurasının digər üzvlərindən biri məruzə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6.8. Apellyasiya Şurasının iclaslarında şikayətlə müraciət etmiş şəxslərin səlahiyyətli nümayəndələri iştirak etdikdə, nümayəndənin səlahiyyətini təsdiq edən sənədin əsli (və ya müvafiq qaydada təsdiq olunmuş surəti) Katibliyə təqdim edilməlidir.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6.9. Apellyasiya Şurasının iclaslarına dəvət olunan şəxslər təkliflər vermək və müvafiq məsələlərə münasibət bildirmək hüququna malikdirlər.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6.10. Apellyasiya Şurasında baxılan şikayətlər barədə qəbul edilmiş qərarlar barədə məlumat Katiblik tərəfindən kütləvi informasiya vasitələri və yerli icra hakimiyyəti orqanının rəsmi internet saytı vasitəsilə yayılır.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6.11. Apellyasiya Şurasının iclaslarının və gündəliyinə daxil edilmiş şikayətlərin müzakirəsinin video çəkilişi həyata keçirilir və ən azı bir </w:t>
      </w:r>
      <w:proofErr w:type="gramStart"/>
      <w:r>
        <w:rPr>
          <w:rFonts w:ascii="Arial" w:hAnsi="Arial" w:cs="Arial"/>
          <w:color w:val="36393D"/>
          <w:sz w:val="21"/>
          <w:szCs w:val="21"/>
        </w:rPr>
        <w:t>il</w:t>
      </w:r>
      <w:proofErr w:type="gramEnd"/>
      <w:r>
        <w:rPr>
          <w:rFonts w:ascii="Arial" w:hAnsi="Arial" w:cs="Arial"/>
          <w:color w:val="36393D"/>
          <w:sz w:val="21"/>
          <w:szCs w:val="21"/>
        </w:rPr>
        <w:t xml:space="preserve"> müddətində saxlanılır.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6.12. Apellyasiya Şurasının sədri üzrlü səbəblərlə əlaqədar (məzuniyyət, ezamiyyət, xəstəlik və s.) </w:t>
      </w:r>
      <w:proofErr w:type="gramStart"/>
      <w:r>
        <w:rPr>
          <w:rFonts w:ascii="Arial" w:hAnsi="Arial" w:cs="Arial"/>
          <w:color w:val="36393D"/>
          <w:sz w:val="21"/>
          <w:szCs w:val="21"/>
        </w:rPr>
        <w:t>Apellyasiya Şurasının iclaslarında uzun müddət iştirak edə bilmədikdə, Apellyasiya Şurasının sədrinin səlahiyyətləri yerli icra hakimiyyəti orqanının başçısı tərəfindən müavinlərindən birinə həvalə edilir.</w:t>
      </w:r>
      <w:proofErr w:type="gramEnd"/>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 Apellyasiya Şurasının iclas protokollarına və qəbul etdiyi qərarlarına dair tələblər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7.1. Apellyasiya Şurasının iclaslarının nəticəsi Apellyasiya Şurasının üzvləri və Katibliyin rəhbəri tərəfindən imzalanmış iclas protokolunda əks olunmaqla rəsmiləşdirilir.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 Apellyasiya Şurasının iclas protokolunda aşağıdakılar göstərilməlidir: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7.2.1. </w:t>
      </w:r>
      <w:proofErr w:type="gramStart"/>
      <w:r>
        <w:rPr>
          <w:rFonts w:ascii="Arial" w:hAnsi="Arial" w:cs="Arial"/>
          <w:color w:val="36393D"/>
          <w:sz w:val="21"/>
          <w:szCs w:val="21"/>
        </w:rPr>
        <w:t>iclasın</w:t>
      </w:r>
      <w:proofErr w:type="gramEnd"/>
      <w:r>
        <w:rPr>
          <w:rFonts w:ascii="Arial" w:hAnsi="Arial" w:cs="Arial"/>
          <w:color w:val="36393D"/>
          <w:sz w:val="21"/>
          <w:szCs w:val="21"/>
        </w:rPr>
        <w:t xml:space="preserve"> keçirildiyi tarix və yer;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7.2.2. </w:t>
      </w:r>
      <w:proofErr w:type="gramStart"/>
      <w:r>
        <w:rPr>
          <w:rFonts w:ascii="Arial" w:hAnsi="Arial" w:cs="Arial"/>
          <w:color w:val="36393D"/>
          <w:sz w:val="21"/>
          <w:szCs w:val="21"/>
        </w:rPr>
        <w:t>iclasda</w:t>
      </w:r>
      <w:proofErr w:type="gramEnd"/>
      <w:r>
        <w:rPr>
          <w:rFonts w:ascii="Arial" w:hAnsi="Arial" w:cs="Arial"/>
          <w:color w:val="36393D"/>
          <w:sz w:val="21"/>
          <w:szCs w:val="21"/>
        </w:rPr>
        <w:t xml:space="preserve"> iştirak edən Apellyasiya Şurasının üzvlərinin, Katibliyin rəhbərinin, dəvət edilmiş digər şəxslərin və (və ya) onların səlahiyyətli nümayəndələrinin adları, soyadları və atalarının adları;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7.2.3. </w:t>
      </w:r>
      <w:proofErr w:type="gramStart"/>
      <w:r>
        <w:rPr>
          <w:rFonts w:ascii="Arial" w:hAnsi="Arial" w:cs="Arial"/>
          <w:color w:val="36393D"/>
          <w:sz w:val="21"/>
          <w:szCs w:val="21"/>
        </w:rPr>
        <w:t>müzakirə</w:t>
      </w:r>
      <w:proofErr w:type="gramEnd"/>
      <w:r>
        <w:rPr>
          <w:rFonts w:ascii="Arial" w:hAnsi="Arial" w:cs="Arial"/>
          <w:color w:val="36393D"/>
          <w:sz w:val="21"/>
          <w:szCs w:val="21"/>
        </w:rPr>
        <w:t xml:space="preserve"> edilməsi üçün gündəliyə daxil edilmiş şikayətin predmeti, qısa məzmunu və əsasları;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7.2.4. </w:t>
      </w:r>
      <w:proofErr w:type="gramStart"/>
      <w:r>
        <w:rPr>
          <w:rFonts w:ascii="Arial" w:hAnsi="Arial" w:cs="Arial"/>
          <w:color w:val="36393D"/>
          <w:sz w:val="21"/>
          <w:szCs w:val="21"/>
        </w:rPr>
        <w:t>müzakirə</w:t>
      </w:r>
      <w:proofErr w:type="gramEnd"/>
      <w:r>
        <w:rPr>
          <w:rFonts w:ascii="Arial" w:hAnsi="Arial" w:cs="Arial"/>
          <w:color w:val="36393D"/>
          <w:sz w:val="21"/>
          <w:szCs w:val="21"/>
        </w:rPr>
        <w:t xml:space="preserve"> edilməsi üçün gündəliyə daxil edilmiş şikayətin predmeti üzrə daha əvvəl qəbul edilmiş qərarlar və həmin qərarların əsasları;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7.2.5. Apellyasiya Şurasının iclasında iştirak edən şəxslərin çıxışları;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7.2.6. Apellyasiya Şurasının daxil olmuş şikayətlə bağlı topladığı sübutlar, gəldiyi nəticələr, aidiyyəti hüquqi aktlara istinad;</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7.2.7. Apellyasiya Şurası tərəfindən qəbul edilmiş qərar.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7.3. Apellyasiya Şurası icraatına daxil olan şikayətlər üzrə aparılan araşdırmanın nəticəsi olaraq aşağıdakı qərarlardan birini qəbul edir: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7.3.1.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təmin edilir;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7.3.2.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qismən təmin edilir;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7.3.3.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təmin edilmir;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7.3.4.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mahiyyəti üzrə yeni qərar qəbul edilir.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7.4. Apellyasiya Şurasının qərarı əsaslandırılmış şəkildə tərtib olunmalı və işin bütün hallarını özündə əks etdirməlidir. Apellyasiya Şurasının sədri tərəfindən imzalanmış qərar giriş, təsviri, əsaslandırıcı və nəticə hissəsindən ibarət olur və həmin hissələrdə aşağıdakı məlumatlar qeyd edilir: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7.4.1. </w:t>
      </w:r>
      <w:proofErr w:type="gramStart"/>
      <w:r>
        <w:rPr>
          <w:rFonts w:ascii="Arial" w:hAnsi="Arial" w:cs="Arial"/>
          <w:color w:val="36393D"/>
          <w:sz w:val="21"/>
          <w:szCs w:val="21"/>
        </w:rPr>
        <w:t>giriş</w:t>
      </w:r>
      <w:proofErr w:type="gramEnd"/>
      <w:r>
        <w:rPr>
          <w:rFonts w:ascii="Arial" w:hAnsi="Arial" w:cs="Arial"/>
          <w:color w:val="36393D"/>
          <w:sz w:val="21"/>
          <w:szCs w:val="21"/>
        </w:rPr>
        <w:t xml:space="preserve"> hissəsində Apellyasiya Şurasının qərarının qəbul edildiyi tarix və yer, qərarı imzalayan Apellyasiya Şurasının sədrinin soyadı, adı, atasının adı, vəzifəsi, şikayətin predmeti və irəli sürülən tələblər;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7.4.2. </w:t>
      </w:r>
      <w:proofErr w:type="gramStart"/>
      <w:r>
        <w:rPr>
          <w:rFonts w:ascii="Arial" w:hAnsi="Arial" w:cs="Arial"/>
          <w:color w:val="36393D"/>
          <w:sz w:val="21"/>
          <w:szCs w:val="21"/>
        </w:rPr>
        <w:t>təsviri</w:t>
      </w:r>
      <w:proofErr w:type="gramEnd"/>
      <w:r>
        <w:rPr>
          <w:rFonts w:ascii="Arial" w:hAnsi="Arial" w:cs="Arial"/>
          <w:color w:val="36393D"/>
          <w:sz w:val="21"/>
          <w:szCs w:val="21"/>
        </w:rPr>
        <w:t xml:space="preserve"> hissəsində daxil olmuş şikayətlə müraciət etmiş şəxsin gətirdiyi əsas, şikayətin predmeti üzrə daha əvvəl qəbul edilmiş qərarlar və həmin qərarların qısa məzmunu, əsasları, habelə işdə iştirak edən şəxslərin izahatları;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7.4.3. </w:t>
      </w:r>
      <w:proofErr w:type="gramStart"/>
      <w:r>
        <w:rPr>
          <w:rFonts w:ascii="Arial" w:hAnsi="Arial" w:cs="Arial"/>
          <w:color w:val="36393D"/>
          <w:sz w:val="21"/>
          <w:szCs w:val="21"/>
        </w:rPr>
        <w:t>əsaslandırıcı</w:t>
      </w:r>
      <w:proofErr w:type="gramEnd"/>
      <w:r>
        <w:rPr>
          <w:rFonts w:ascii="Arial" w:hAnsi="Arial" w:cs="Arial"/>
          <w:color w:val="36393D"/>
          <w:sz w:val="21"/>
          <w:szCs w:val="21"/>
        </w:rPr>
        <w:t xml:space="preserve"> hissəsində Apellyasiya Şurasının əldə etdiyi sübutlar və topladığı sənədlər barədə məlumatlar, aidiyyəti hüquqi aktlara istinadlar;</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7.4.4. </w:t>
      </w:r>
      <w:proofErr w:type="gramStart"/>
      <w:r>
        <w:rPr>
          <w:rFonts w:ascii="Arial" w:hAnsi="Arial" w:cs="Arial"/>
          <w:color w:val="36393D"/>
          <w:sz w:val="21"/>
          <w:szCs w:val="21"/>
        </w:rPr>
        <w:t>nəticə</w:t>
      </w:r>
      <w:proofErr w:type="gramEnd"/>
      <w:r>
        <w:rPr>
          <w:rFonts w:ascii="Arial" w:hAnsi="Arial" w:cs="Arial"/>
          <w:color w:val="36393D"/>
          <w:sz w:val="21"/>
          <w:szCs w:val="21"/>
        </w:rPr>
        <w:t xml:space="preserve"> hissəsində Apellyasiya Şurasının qəbul etdiyi qərar, qərarın icrasına dair göstəriş və qərardan şikayətin verilməsi qaydası.</w:t>
      </w:r>
    </w:p>
    <w:p w:rsidR="00E56E8D"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7.5. Apellyasiya Şurasının sədri tərəfindən qəbul edilmiş qərarların (verilmiş yazılı cavabların) aidiyyəti üzrə göndərilməsini Katiblik təşkil edir.</w:t>
      </w:r>
    </w:p>
    <w:p w:rsidR="00E56E8D" w:rsidRPr="00FF33C5" w:rsidRDefault="00E56E8D" w:rsidP="00E56E8D">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7.6. Apellyasiya Şurasının icraatına daxil olan şikayət digər orqanın səlahiyyətlərinə aid olduğu halda, Apellyasiya Şurası şikayətin daxil olduğu vaxtdan ən geci 3 iş günü müddətində şikayəti və ona əlavə olunmuş sənədləri səlahiyyətli orqana göndərir və bu barədə şikayətçiyə yazılı şəkildə əsaslandırılmış məlumat verir.</w:t>
      </w:r>
    </w:p>
    <w:p w:rsidR="00A7649F" w:rsidRDefault="00A7649F"/>
    <w:sectPr w:rsidR="00A7649F" w:rsidSect="00C80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E56E8D"/>
    <w:rsid w:val="00157A2F"/>
    <w:rsid w:val="005E6D34"/>
    <w:rsid w:val="008B4573"/>
    <w:rsid w:val="009040C4"/>
    <w:rsid w:val="00A7649F"/>
    <w:rsid w:val="00E5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E8D"/>
    <w:pPr>
      <w:spacing w:before="100" w:beforeAutospacing="1" w:after="100" w:afterAutospacing="1" w:line="240" w:lineRule="auto"/>
    </w:pPr>
    <w:rPr>
      <w:rFonts w:eastAsia="Times New Roman"/>
      <w:szCs w:val="24"/>
    </w:rPr>
  </w:style>
  <w:style w:type="character" w:styleId="a4">
    <w:name w:val="Strong"/>
    <w:basedOn w:val="a0"/>
    <w:uiPriority w:val="22"/>
    <w:qFormat/>
    <w:rsid w:val="00E56E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16177</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2016-08-18T11:49:00Z</dcterms:created>
  <dcterms:modified xsi:type="dcterms:W3CDTF">2016-08-18T11:49:00Z</dcterms:modified>
</cp:coreProperties>
</file>